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04C" w:rsidRDefault="0090704C" w:rsidP="00F71AEF">
      <w:pPr>
        <w:pStyle w:val="APAHeader"/>
        <w:rPr>
          <w:rStyle w:val="PageNumber"/>
        </w:rPr>
      </w:pPr>
    </w:p>
    <w:p w:rsidR="0090704C" w:rsidRDefault="0090704C" w:rsidP="00F71AEF">
      <w:pPr>
        <w:pStyle w:val="APA"/>
      </w:pPr>
    </w:p>
    <w:p w:rsidR="0090704C" w:rsidRDefault="0090704C" w:rsidP="00F71AEF">
      <w:pPr>
        <w:pStyle w:val="APA"/>
      </w:pPr>
    </w:p>
    <w:p w:rsidR="0090704C" w:rsidRDefault="0090704C" w:rsidP="00F71AEF">
      <w:pPr>
        <w:pStyle w:val="APA"/>
      </w:pPr>
    </w:p>
    <w:p w:rsidR="0090704C" w:rsidRDefault="0090704C" w:rsidP="00F71AEF">
      <w:pPr>
        <w:pStyle w:val="APA"/>
      </w:pPr>
    </w:p>
    <w:p w:rsidR="0090704C" w:rsidRDefault="0090704C" w:rsidP="00F71AEF">
      <w:pPr>
        <w:pStyle w:val="APA"/>
      </w:pPr>
    </w:p>
    <w:p w:rsidR="0090704C" w:rsidRDefault="0090704C" w:rsidP="00F71AEF">
      <w:pPr>
        <w:pStyle w:val="APA"/>
      </w:pPr>
    </w:p>
    <w:p w:rsidR="0090704C" w:rsidRDefault="0090704C" w:rsidP="00F71AEF">
      <w:pPr>
        <w:pStyle w:val="APA"/>
      </w:pPr>
    </w:p>
    <w:p w:rsidR="0090704C" w:rsidRPr="004D3FAD" w:rsidRDefault="0090704C" w:rsidP="00F71AEF">
      <w:pPr>
        <w:pStyle w:val="APAHeader"/>
      </w:pPr>
      <w:bookmarkStart w:id="0" w:name="bkMainTitle"/>
      <w:r w:rsidRPr="004D3FAD">
        <w:t>Wiki Peer Review</w:t>
      </w:r>
      <w:bookmarkEnd w:id="0"/>
    </w:p>
    <w:p w:rsidR="0090704C" w:rsidRPr="004D3FAD" w:rsidRDefault="0090704C" w:rsidP="00F71AEF">
      <w:pPr>
        <w:pStyle w:val="APAHeader"/>
      </w:pPr>
      <w:bookmarkStart w:id="1" w:name="bkMainUserName"/>
      <w:r>
        <w:t>Arlene Romero-Cruz, Karen Gundy, Jennifer Lanman, Hope Lemons</w:t>
      </w:r>
      <w:r w:rsidRPr="004D3FAD">
        <w:t>, Kimberly Manuel</w:t>
      </w:r>
      <w:bookmarkEnd w:id="1"/>
    </w:p>
    <w:p w:rsidR="0090704C" w:rsidRPr="004D3FAD" w:rsidRDefault="0090704C" w:rsidP="00F71AEF">
      <w:pPr>
        <w:pStyle w:val="APAHeader"/>
      </w:pPr>
      <w:bookmarkStart w:id="2" w:name="bkCourseNum"/>
      <w:r w:rsidRPr="004D3FAD">
        <w:t>AET/541</w:t>
      </w:r>
      <w:bookmarkEnd w:id="2"/>
    </w:p>
    <w:p w:rsidR="0090704C" w:rsidRPr="004D3FAD" w:rsidRDefault="0090704C" w:rsidP="00F71AEF">
      <w:pPr>
        <w:pStyle w:val="APAHeader"/>
      </w:pPr>
      <w:bookmarkStart w:id="3" w:name="bkDueDate"/>
      <w:r w:rsidRPr="004D3FAD">
        <w:t>July 9, 2012</w:t>
      </w:r>
      <w:bookmarkEnd w:id="3"/>
    </w:p>
    <w:p w:rsidR="0090704C" w:rsidRPr="004D3FAD" w:rsidRDefault="0090704C" w:rsidP="00F71AEF">
      <w:pPr>
        <w:pStyle w:val="APAHeader"/>
      </w:pPr>
      <w:bookmarkStart w:id="4" w:name="bkFacultyName"/>
      <w:r w:rsidRPr="004D3FAD">
        <w:t>John Schobin</w:t>
      </w:r>
      <w:bookmarkEnd w:id="4"/>
    </w:p>
    <w:p w:rsidR="0090704C" w:rsidRDefault="0090704C" w:rsidP="00F71AEF">
      <w:pPr>
        <w:pStyle w:val="APA"/>
        <w:sectPr w:rsidR="0090704C" w:rsidSect="004D3FAD">
          <w:headerReference w:type="default" r:id="rId6"/>
          <w:headerReference w:type="first" r:id="rId7"/>
          <w:pgSz w:w="12240" w:h="15840" w:code="1"/>
          <w:pgMar w:top="1440" w:right="1440" w:bottom="1440" w:left="1440" w:header="720" w:footer="720" w:gutter="0"/>
          <w:cols w:space="720"/>
          <w:titlePg/>
          <w:docGrid w:linePitch="360"/>
        </w:sectPr>
      </w:pPr>
    </w:p>
    <w:p w:rsidR="0090704C" w:rsidRPr="004D3FAD" w:rsidRDefault="0090704C" w:rsidP="00F71AEF">
      <w:pPr>
        <w:pStyle w:val="APAHeader"/>
      </w:pPr>
      <w:r>
        <w:br w:type="page"/>
        <w:t>Learning Team’s Wiki</w:t>
      </w:r>
    </w:p>
    <w:p w:rsidR="0090704C" w:rsidRDefault="0090704C" w:rsidP="004D3FAD">
      <w:pPr>
        <w:spacing w:line="480" w:lineRule="auto"/>
        <w:ind w:firstLine="720"/>
      </w:pPr>
      <w:r w:rsidRPr="00A528BD">
        <w:t xml:space="preserve">Learning Team A’s Wiki </w:t>
      </w:r>
      <w:r>
        <w:t>is organized very neatly and clutter free</w:t>
      </w:r>
      <w:r w:rsidRPr="00A528BD">
        <w:t xml:space="preserve">.  When you click on the link you are directed to their home page which has the course title and all of their learning team member’s names.  They have also neatly organized all of the topics that have been discussed by linking them as well as having the pages titled on the right hand side of the page.  On the home page we really liked the spiral note book graphic look; it gave the page a little character.  We also thought it was clever to add the references to the home page.  </w:t>
      </w:r>
    </w:p>
    <w:p w:rsidR="0090704C" w:rsidRDefault="0090704C" w:rsidP="004D3FAD">
      <w:pPr>
        <w:spacing w:line="480" w:lineRule="auto"/>
        <w:ind w:firstLine="720"/>
      </w:pPr>
      <w:r w:rsidRPr="00A528BD">
        <w:t>Learning Team A wiki site follows all principles that we have been covering in class such as the coherence and redundancy principles.  All their pages in which they discuss the topics we have learned throughout the course were well organized and easy to understand.  The pages lacked cluttered and unnecessary information and had great visuals that applied to each topic they discussed.  Each of the components benefits the individual</w:t>
      </w:r>
      <w:r>
        <w:t>s</w:t>
      </w:r>
      <w:r w:rsidRPr="00A528BD">
        <w:t xml:space="preserve"> who are reading the wiki site because the topics are very clear and easy to follow. </w:t>
      </w:r>
    </w:p>
    <w:p w:rsidR="0090704C" w:rsidRDefault="0090704C" w:rsidP="004D3FAD">
      <w:pPr>
        <w:spacing w:line="480" w:lineRule="auto"/>
        <w:ind w:firstLine="60"/>
      </w:pPr>
      <w:r>
        <w:t xml:space="preserve">        </w:t>
      </w:r>
      <w:r w:rsidRPr="00A528BD">
        <w:t xml:space="preserve">All of the components such as segmentation, personalization, contiguity, multimedia are all explained in Team A’s wiki site. The multimedia principle enable the learner to access, organize, interpret, connect, and express information more easily, quickly, and effectively in an e-learning environment  It was both interesting and allowed the learner to work with the information and ideas presented while promoting deeper understanding. Team A defined the multimedia principle and displayed graphics that explained each type of graphic: decorative, representational, </w:t>
      </w:r>
      <w:r w:rsidRPr="00A528BD">
        <w:rPr>
          <w:color w:val="000000"/>
        </w:rPr>
        <w:t xml:space="preserve">transformational, organizational, and interpretive. </w:t>
      </w:r>
      <w:r w:rsidRPr="00A528BD">
        <w:t>The visuals did not take away from the essential idea. Each graphic briefly explained its purpose and was quick and to the point. The multimedia principle is intended to illustrate just a few ways that technology can help learners achieve goals set for them in this assignment. Learners will be able to evaluate the relationship between ideas and materials, techniques, and processes used in this principle.</w:t>
      </w:r>
    </w:p>
    <w:p w:rsidR="0090704C" w:rsidRPr="00A528BD" w:rsidRDefault="0090704C" w:rsidP="004D3FAD">
      <w:pPr>
        <w:spacing w:line="480" w:lineRule="auto"/>
        <w:ind w:firstLine="720"/>
      </w:pPr>
      <w:r w:rsidRPr="00A528BD">
        <w:t xml:space="preserve"> The application of the segmentation principle is one that particularly stood out. There were many topics to be covered, and they were mentioned as a group on the home page. They were then broken down by links to individual pages for each principle. This allows the learner to absorb the information in small, manageable pieces for better retention. According to Clark and Mayer (2011), this asynchronous e-learning approach also allows learners to proceed with learning at their own rate. Learning styles theories emphasize the unique cognitive approaches favored by individual learners and highlight the importance of providing a range of instructional strategies to facilitate learning for all learners (Mills 2002).</w:t>
      </w:r>
    </w:p>
    <w:p w:rsidR="0090704C" w:rsidRPr="00A528BD" w:rsidRDefault="0090704C" w:rsidP="004D3FAD">
      <w:pPr>
        <w:spacing w:line="480" w:lineRule="auto"/>
      </w:pPr>
      <w:r w:rsidRPr="00A528BD">
        <w:t xml:space="preserve">  </w:t>
      </w:r>
      <w:r>
        <w:tab/>
      </w:r>
      <w:r w:rsidRPr="00A528BD">
        <w:t>All of these components are important for an e-learning environment because they have made certain that in each of their wiki pages these components are discussed and are clear to the reader.  Their wiki site also follows all rules in which we have learned over the duration of the course.  It’s very w</w:t>
      </w:r>
      <w:r>
        <w:t>ell organized, not boring or</w:t>
      </w:r>
      <w:r w:rsidRPr="00A528BD">
        <w:t xml:space="preserve"> cluttered with unnecessary information.  All of the topics are covered well with references and appropriate visuals</w:t>
      </w:r>
      <w:r>
        <w:t xml:space="preserve"> which help the e-learner comprehend</w:t>
      </w:r>
      <w:r w:rsidRPr="00A528BD">
        <w:t xml:space="preserve">. </w:t>
      </w:r>
    </w:p>
    <w:p w:rsidR="0090704C" w:rsidRDefault="0090704C" w:rsidP="00F71AEF">
      <w:pPr>
        <w:pStyle w:val="APA"/>
      </w:pPr>
      <w:r>
        <w:br/>
      </w:r>
      <w:r>
        <w:br/>
      </w:r>
    </w:p>
    <w:p w:rsidR="0090704C" w:rsidRDefault="0090704C" w:rsidP="004D3FAD">
      <w:pPr>
        <w:pStyle w:val="APAHeader"/>
      </w:pPr>
      <w:r>
        <w:br w:type="page"/>
      </w:r>
      <w:bookmarkStart w:id="7" w:name="bkReference"/>
      <w:r w:rsidRPr="00C92847">
        <w:t>References</w:t>
      </w:r>
      <w:bookmarkEnd w:id="7"/>
    </w:p>
    <w:p w:rsidR="0090704C" w:rsidRDefault="0090704C" w:rsidP="00C92847">
      <w:pPr>
        <w:pStyle w:val="APAReference"/>
      </w:pPr>
      <w:bookmarkStart w:id="8" w:name="refBk_0"/>
      <w:r w:rsidRPr="00C92847">
        <w:t xml:space="preserve">Clark, R. C., &amp; Mayer, R. E. (2011). </w:t>
      </w:r>
      <w:r w:rsidRPr="00C92847">
        <w:rPr>
          <w:i/>
        </w:rPr>
        <w:t>E-Learning and the science of instruction: Proven guidelines for consumer and designer of multimedia learning</w:t>
      </w:r>
      <w:r w:rsidRPr="00C92847">
        <w:t xml:space="preserve"> (3rd ed.) </w:t>
      </w:r>
      <w:smartTag w:uri="urn:schemas-microsoft-com:office:smarttags" w:element="place">
        <w:smartTag w:uri="urn:schemas-microsoft-com:office:smarttags" w:element="City">
          <w:r w:rsidRPr="00C92847">
            <w:t>San Francisco</w:t>
          </w:r>
        </w:smartTag>
        <w:r w:rsidRPr="00C92847">
          <w:t xml:space="preserve">, </w:t>
        </w:r>
        <w:smartTag w:uri="urn:schemas-microsoft-com:office:smarttags" w:element="State">
          <w:r w:rsidRPr="00C92847">
            <w:t>CA</w:t>
          </w:r>
        </w:smartTag>
      </w:smartTag>
      <w:r w:rsidRPr="00C92847">
        <w:t>: Pfeiffer.</w:t>
      </w:r>
      <w:bookmarkEnd w:id="8"/>
    </w:p>
    <w:p w:rsidR="0090704C" w:rsidRDefault="0090704C" w:rsidP="00C92847">
      <w:pPr>
        <w:pStyle w:val="APAReference"/>
      </w:pPr>
      <w:bookmarkStart w:id="9" w:name="refBk_1"/>
      <w:r w:rsidRPr="00C92847">
        <w:t xml:space="preserve">Kolb, D. A. (1984). </w:t>
      </w:r>
      <w:r w:rsidRPr="00C92847">
        <w:rPr>
          <w:i/>
        </w:rPr>
        <w:t>Experiential learning</w:t>
      </w:r>
      <w:r w:rsidRPr="00C92847">
        <w:t xml:space="preserve">. </w:t>
      </w:r>
      <w:smartTag w:uri="urn:schemas-microsoft-com:office:smarttags" w:element="place">
        <w:smartTag w:uri="urn:schemas-microsoft-com:office:smarttags" w:element="City">
          <w:r w:rsidRPr="00C92847">
            <w:t>Englewood</w:t>
          </w:r>
        </w:smartTag>
      </w:smartTag>
      <w:r w:rsidRPr="00C92847">
        <w:t xml:space="preserve"> Cliffs, NJ: Prentice Hall</w:t>
      </w:r>
      <w:bookmarkEnd w:id="9"/>
    </w:p>
    <w:p w:rsidR="0090704C" w:rsidRDefault="0090704C" w:rsidP="00C92847">
      <w:pPr>
        <w:pStyle w:val="APAReference"/>
      </w:pPr>
      <w:bookmarkStart w:id="10" w:name="refBk_2"/>
      <w:r w:rsidRPr="00C92847">
        <w:t xml:space="preserve">Mills, D. W. (2002). </w:t>
      </w:r>
      <w:r w:rsidRPr="00C92847">
        <w:rPr>
          <w:i/>
        </w:rPr>
        <w:t>Applying what we know: Student learning styles.</w:t>
      </w:r>
      <w:bookmarkEnd w:id="10"/>
    </w:p>
    <w:p w:rsidR="0090704C" w:rsidRDefault="0090704C" w:rsidP="00C92847">
      <w:pPr>
        <w:pStyle w:val="APAReference"/>
      </w:pPr>
      <w:bookmarkStart w:id="11" w:name="_GoBack"/>
      <w:bookmarkEnd w:id="11"/>
    </w:p>
    <w:sectPr w:rsidR="0090704C" w:rsidSect="00F71AEF">
      <w:type w:val="continuous"/>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704C" w:rsidRDefault="0090704C">
      <w:r>
        <w:separator/>
      </w:r>
    </w:p>
  </w:endnote>
  <w:endnote w:type="continuationSeparator" w:id="0">
    <w:p w:rsidR="0090704C" w:rsidRDefault="009070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704C" w:rsidRDefault="0090704C">
      <w:r>
        <w:separator/>
      </w:r>
    </w:p>
  </w:footnote>
  <w:footnote w:type="continuationSeparator" w:id="0">
    <w:p w:rsidR="0090704C" w:rsidRDefault="009070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Look w:val="0000"/>
    </w:tblPr>
    <w:tblGrid>
      <w:gridCol w:w="8402"/>
      <w:gridCol w:w="958"/>
    </w:tblGrid>
    <w:tr w:rsidR="0090704C" w:rsidTr="004D3FAD">
      <w:tc>
        <w:tcPr>
          <w:tcW w:w="4500" w:type="pct"/>
        </w:tcPr>
        <w:p w:rsidR="0090704C" w:rsidRPr="004D3FAD" w:rsidRDefault="0090704C" w:rsidP="004D3FAD">
          <w:pPr>
            <w:pStyle w:val="Header"/>
          </w:pPr>
          <w:bookmarkStart w:id="5" w:name="bkRunningHead"/>
          <w:bookmarkEnd w:id="5"/>
          <w:r>
            <w:t>Wiki Peer Review</w:t>
          </w:r>
        </w:p>
      </w:tc>
      <w:tc>
        <w:tcPr>
          <w:tcW w:w="2500" w:type="pct"/>
        </w:tcPr>
        <w:p w:rsidR="0090704C" w:rsidRDefault="0090704C" w:rsidP="004D3FAD">
          <w:pPr>
            <w:pStyle w:val="Header"/>
            <w:jc w:val="right"/>
          </w:pPr>
          <w:r>
            <w:t xml:space="preserve"> </w:t>
          </w:r>
          <w:fldSimple w:instr=" PAGE  \* MERGEFORMAT ">
            <w:r>
              <w:rPr>
                <w:noProof/>
              </w:rPr>
              <w:t>4</w:t>
            </w:r>
          </w:fldSimple>
        </w:p>
        <w:p w:rsidR="0090704C" w:rsidRDefault="0090704C" w:rsidP="004D3FAD">
          <w:pPr>
            <w:pStyle w:val="Header"/>
          </w:pPr>
        </w:p>
      </w:tc>
    </w:tr>
  </w:tbl>
  <w:p w:rsidR="0090704C" w:rsidRPr="004D3FAD" w:rsidRDefault="0090704C" w:rsidP="004D3FA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Look w:val="0000"/>
    </w:tblPr>
    <w:tblGrid>
      <w:gridCol w:w="8510"/>
      <w:gridCol w:w="958"/>
    </w:tblGrid>
    <w:tr w:rsidR="0090704C" w:rsidTr="004D3FAD">
      <w:tc>
        <w:tcPr>
          <w:tcW w:w="4500" w:type="pct"/>
        </w:tcPr>
        <w:p w:rsidR="0090704C" w:rsidRPr="004D3FAD" w:rsidRDefault="0090704C" w:rsidP="004D3FAD">
          <w:pPr>
            <w:pStyle w:val="Header"/>
          </w:pPr>
          <w:bookmarkStart w:id="6" w:name="bkTitleRunningHead"/>
          <w:r>
            <w:t>Wiki Peer Review</w:t>
          </w:r>
          <w:r w:rsidRPr="004D3FAD">
            <w:t xml:space="preserve"> </w:t>
          </w:r>
          <w:bookmarkEnd w:id="6"/>
        </w:p>
      </w:tc>
      <w:tc>
        <w:tcPr>
          <w:tcW w:w="2500" w:type="pct"/>
        </w:tcPr>
        <w:p w:rsidR="0090704C" w:rsidRDefault="0090704C" w:rsidP="004D3FAD">
          <w:pPr>
            <w:pStyle w:val="Header"/>
            <w:jc w:val="right"/>
          </w:pPr>
          <w:r>
            <w:t xml:space="preserve"> </w:t>
          </w:r>
          <w:fldSimple w:instr=" PAGE  \* MERGEFORMAT ">
            <w:r>
              <w:rPr>
                <w:noProof/>
              </w:rPr>
              <w:t>1</w:t>
            </w:r>
          </w:fldSimple>
        </w:p>
        <w:p w:rsidR="0090704C" w:rsidRDefault="0090704C" w:rsidP="004D3FAD">
          <w:pPr>
            <w:pStyle w:val="Header"/>
          </w:pPr>
        </w:p>
      </w:tc>
    </w:tr>
  </w:tbl>
  <w:p w:rsidR="0090704C" w:rsidRPr="004D3FAD" w:rsidRDefault="0090704C" w:rsidP="004D3FA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Abstract" w:val="0"/>
    <w:docVar w:name="CreditedName" w:val="Arlene Romero-Cruz, Hope Lemons, Jennifer Lanman, Karen gundy, Kimberly Manuel"/>
    <w:docVar w:name="OpenYesNo" w:val="0"/>
    <w:docVar w:name="reference_000" w:val="Clark, R. C., &amp; Mayer, R. E. (2011). «E-Learning and the science of instruction: Proven guidelines for consumer and designer of multimedia learning» (3rd ed.) San Francisco, CA: Pfeiffer."/>
    <w:docVar w:name="reference_001" w:val="Kolb, D. A. (1984). «Experiential learning». Englewood Cliffs, NJ: Prentice Hall"/>
    <w:docVar w:name="reference_002" w:val="Mills, D. W. (2002). «Applying what we know: Student learning styles.»"/>
    <w:docVar w:name="reference_003" w:val="Mills, D. W. (2002). «Applying what we know: Student learning styles»."/>
    <w:docVar w:name="toItalics" w:val="«E-Learning and the science of instruction: Proven guidelines for consumer and designer of multimedia learning»‡«Experiential learning»‡«Applying what we know: Student learning styles»‡«Applying what we know: Student learning styles.»‡"/>
  </w:docVars>
  <w:rsids>
    <w:rsidRoot w:val="00F71AEF"/>
    <w:rsid w:val="00002375"/>
    <w:rsid w:val="000027E8"/>
    <w:rsid w:val="0000410F"/>
    <w:rsid w:val="000168B9"/>
    <w:rsid w:val="00017428"/>
    <w:rsid w:val="000201CE"/>
    <w:rsid w:val="000368E9"/>
    <w:rsid w:val="00042CC7"/>
    <w:rsid w:val="000433EA"/>
    <w:rsid w:val="00057F4D"/>
    <w:rsid w:val="00062C26"/>
    <w:rsid w:val="000673A4"/>
    <w:rsid w:val="00076564"/>
    <w:rsid w:val="00076810"/>
    <w:rsid w:val="00076B31"/>
    <w:rsid w:val="000A5A6A"/>
    <w:rsid w:val="000D203E"/>
    <w:rsid w:val="000D2EBD"/>
    <w:rsid w:val="000D4BC7"/>
    <w:rsid w:val="000E3563"/>
    <w:rsid w:val="000E4445"/>
    <w:rsid w:val="000E683E"/>
    <w:rsid w:val="000F1799"/>
    <w:rsid w:val="000F2663"/>
    <w:rsid w:val="001023C2"/>
    <w:rsid w:val="00106CBF"/>
    <w:rsid w:val="00121CDD"/>
    <w:rsid w:val="001320D9"/>
    <w:rsid w:val="001332DE"/>
    <w:rsid w:val="0013426E"/>
    <w:rsid w:val="00134E26"/>
    <w:rsid w:val="0013558A"/>
    <w:rsid w:val="00141EFD"/>
    <w:rsid w:val="001441CA"/>
    <w:rsid w:val="001451FE"/>
    <w:rsid w:val="00151A6D"/>
    <w:rsid w:val="001525D5"/>
    <w:rsid w:val="00163D68"/>
    <w:rsid w:val="0017347F"/>
    <w:rsid w:val="00177751"/>
    <w:rsid w:val="001828A2"/>
    <w:rsid w:val="00192AE3"/>
    <w:rsid w:val="001947D0"/>
    <w:rsid w:val="001A25D8"/>
    <w:rsid w:val="001A34FE"/>
    <w:rsid w:val="001A5834"/>
    <w:rsid w:val="001A6570"/>
    <w:rsid w:val="001B5A1E"/>
    <w:rsid w:val="001C643E"/>
    <w:rsid w:val="001C79D5"/>
    <w:rsid w:val="001E28C7"/>
    <w:rsid w:val="001F61E6"/>
    <w:rsid w:val="0020048D"/>
    <w:rsid w:val="0020281F"/>
    <w:rsid w:val="002106D8"/>
    <w:rsid w:val="00220408"/>
    <w:rsid w:val="00221CB7"/>
    <w:rsid w:val="00236796"/>
    <w:rsid w:val="0025583E"/>
    <w:rsid w:val="0026387F"/>
    <w:rsid w:val="002673F9"/>
    <w:rsid w:val="00267A22"/>
    <w:rsid w:val="00276B3F"/>
    <w:rsid w:val="00290C3C"/>
    <w:rsid w:val="00296FE6"/>
    <w:rsid w:val="002A2C6F"/>
    <w:rsid w:val="002C0672"/>
    <w:rsid w:val="002D0486"/>
    <w:rsid w:val="002D0B13"/>
    <w:rsid w:val="002D33B9"/>
    <w:rsid w:val="002E21B1"/>
    <w:rsid w:val="002F507B"/>
    <w:rsid w:val="0031289F"/>
    <w:rsid w:val="00324D34"/>
    <w:rsid w:val="00334E69"/>
    <w:rsid w:val="00337874"/>
    <w:rsid w:val="00343F42"/>
    <w:rsid w:val="00346544"/>
    <w:rsid w:val="003502C8"/>
    <w:rsid w:val="00353F47"/>
    <w:rsid w:val="003602B1"/>
    <w:rsid w:val="00360AA0"/>
    <w:rsid w:val="00362413"/>
    <w:rsid w:val="003709A6"/>
    <w:rsid w:val="0037240A"/>
    <w:rsid w:val="00372DA2"/>
    <w:rsid w:val="003759BC"/>
    <w:rsid w:val="00375AAE"/>
    <w:rsid w:val="00387815"/>
    <w:rsid w:val="00394884"/>
    <w:rsid w:val="003966B3"/>
    <w:rsid w:val="003A09A9"/>
    <w:rsid w:val="003A41B8"/>
    <w:rsid w:val="003B3913"/>
    <w:rsid w:val="003B7D11"/>
    <w:rsid w:val="003C0F7A"/>
    <w:rsid w:val="003C3B1D"/>
    <w:rsid w:val="003C5F69"/>
    <w:rsid w:val="003C6A10"/>
    <w:rsid w:val="003D0564"/>
    <w:rsid w:val="003D6329"/>
    <w:rsid w:val="003D65E1"/>
    <w:rsid w:val="003D7CA2"/>
    <w:rsid w:val="003E1812"/>
    <w:rsid w:val="003E1BB1"/>
    <w:rsid w:val="003E79AB"/>
    <w:rsid w:val="004006CB"/>
    <w:rsid w:val="00405146"/>
    <w:rsid w:val="004273E9"/>
    <w:rsid w:val="00431BDA"/>
    <w:rsid w:val="00450E5D"/>
    <w:rsid w:val="00465723"/>
    <w:rsid w:val="00480108"/>
    <w:rsid w:val="004933B7"/>
    <w:rsid w:val="004B0EC7"/>
    <w:rsid w:val="004C2B1B"/>
    <w:rsid w:val="004D3FAD"/>
    <w:rsid w:val="004D446B"/>
    <w:rsid w:val="004E2745"/>
    <w:rsid w:val="004E28D6"/>
    <w:rsid w:val="004F28EE"/>
    <w:rsid w:val="004F7B75"/>
    <w:rsid w:val="004F7D50"/>
    <w:rsid w:val="00527090"/>
    <w:rsid w:val="005450B8"/>
    <w:rsid w:val="00552D67"/>
    <w:rsid w:val="005650EB"/>
    <w:rsid w:val="00571769"/>
    <w:rsid w:val="00595228"/>
    <w:rsid w:val="00596D98"/>
    <w:rsid w:val="005B60A0"/>
    <w:rsid w:val="005C4B45"/>
    <w:rsid w:val="005C53D6"/>
    <w:rsid w:val="005F2E7E"/>
    <w:rsid w:val="00602CC5"/>
    <w:rsid w:val="00604874"/>
    <w:rsid w:val="00604B02"/>
    <w:rsid w:val="006362A0"/>
    <w:rsid w:val="0064774B"/>
    <w:rsid w:val="006559A3"/>
    <w:rsid w:val="00657B75"/>
    <w:rsid w:val="00661FB3"/>
    <w:rsid w:val="00662178"/>
    <w:rsid w:val="0066695C"/>
    <w:rsid w:val="00673875"/>
    <w:rsid w:val="006B099A"/>
    <w:rsid w:val="006B7334"/>
    <w:rsid w:val="006C40E2"/>
    <w:rsid w:val="006C4BF6"/>
    <w:rsid w:val="006D5770"/>
    <w:rsid w:val="006D6131"/>
    <w:rsid w:val="006E6543"/>
    <w:rsid w:val="006F4222"/>
    <w:rsid w:val="00712C35"/>
    <w:rsid w:val="00714E61"/>
    <w:rsid w:val="00716DA5"/>
    <w:rsid w:val="00720EE5"/>
    <w:rsid w:val="0073339F"/>
    <w:rsid w:val="0074212B"/>
    <w:rsid w:val="00750FE3"/>
    <w:rsid w:val="00755F1D"/>
    <w:rsid w:val="00764396"/>
    <w:rsid w:val="00767C62"/>
    <w:rsid w:val="00770989"/>
    <w:rsid w:val="00772808"/>
    <w:rsid w:val="007741FB"/>
    <w:rsid w:val="00775BDC"/>
    <w:rsid w:val="00780435"/>
    <w:rsid w:val="007873D9"/>
    <w:rsid w:val="007925D6"/>
    <w:rsid w:val="00793DCA"/>
    <w:rsid w:val="00794367"/>
    <w:rsid w:val="00794CEF"/>
    <w:rsid w:val="007A2FFD"/>
    <w:rsid w:val="007A3263"/>
    <w:rsid w:val="007B58B0"/>
    <w:rsid w:val="007B5A47"/>
    <w:rsid w:val="007C18B1"/>
    <w:rsid w:val="007C6B2B"/>
    <w:rsid w:val="007D7478"/>
    <w:rsid w:val="007D772A"/>
    <w:rsid w:val="007E5616"/>
    <w:rsid w:val="007F3400"/>
    <w:rsid w:val="007F34DD"/>
    <w:rsid w:val="007F50D5"/>
    <w:rsid w:val="008055FD"/>
    <w:rsid w:val="008150D4"/>
    <w:rsid w:val="008213FF"/>
    <w:rsid w:val="00824C5E"/>
    <w:rsid w:val="0083233D"/>
    <w:rsid w:val="00835FC8"/>
    <w:rsid w:val="0084039A"/>
    <w:rsid w:val="008657EE"/>
    <w:rsid w:val="008711D9"/>
    <w:rsid w:val="00872A15"/>
    <w:rsid w:val="00873108"/>
    <w:rsid w:val="0087533B"/>
    <w:rsid w:val="00880A26"/>
    <w:rsid w:val="008921F8"/>
    <w:rsid w:val="008A0E27"/>
    <w:rsid w:val="008B2432"/>
    <w:rsid w:val="008B625A"/>
    <w:rsid w:val="008C19AE"/>
    <w:rsid w:val="008C5129"/>
    <w:rsid w:val="008D25CF"/>
    <w:rsid w:val="008D3B5B"/>
    <w:rsid w:val="008F69A0"/>
    <w:rsid w:val="0090704C"/>
    <w:rsid w:val="00912675"/>
    <w:rsid w:val="00912923"/>
    <w:rsid w:val="00917C5A"/>
    <w:rsid w:val="009201AC"/>
    <w:rsid w:val="0092104E"/>
    <w:rsid w:val="009229DC"/>
    <w:rsid w:val="00925776"/>
    <w:rsid w:val="0093108A"/>
    <w:rsid w:val="00943B63"/>
    <w:rsid w:val="00976ACC"/>
    <w:rsid w:val="009774F1"/>
    <w:rsid w:val="00980F71"/>
    <w:rsid w:val="00991607"/>
    <w:rsid w:val="0099735D"/>
    <w:rsid w:val="009A446E"/>
    <w:rsid w:val="009C5992"/>
    <w:rsid w:val="009F59EB"/>
    <w:rsid w:val="00A0014B"/>
    <w:rsid w:val="00A0621A"/>
    <w:rsid w:val="00A116DC"/>
    <w:rsid w:val="00A21625"/>
    <w:rsid w:val="00A21BDD"/>
    <w:rsid w:val="00A22F65"/>
    <w:rsid w:val="00A26D16"/>
    <w:rsid w:val="00A3303C"/>
    <w:rsid w:val="00A33C5B"/>
    <w:rsid w:val="00A42102"/>
    <w:rsid w:val="00A4260D"/>
    <w:rsid w:val="00A429F7"/>
    <w:rsid w:val="00A51503"/>
    <w:rsid w:val="00A528BD"/>
    <w:rsid w:val="00A63F64"/>
    <w:rsid w:val="00A65350"/>
    <w:rsid w:val="00A74E24"/>
    <w:rsid w:val="00A8149A"/>
    <w:rsid w:val="00A86D24"/>
    <w:rsid w:val="00A91DD3"/>
    <w:rsid w:val="00AA0083"/>
    <w:rsid w:val="00AB448E"/>
    <w:rsid w:val="00AB4A9E"/>
    <w:rsid w:val="00AC4703"/>
    <w:rsid w:val="00AD1618"/>
    <w:rsid w:val="00AD3E03"/>
    <w:rsid w:val="00AD6BFE"/>
    <w:rsid w:val="00B0181F"/>
    <w:rsid w:val="00B247EB"/>
    <w:rsid w:val="00B3041D"/>
    <w:rsid w:val="00B316B4"/>
    <w:rsid w:val="00B36297"/>
    <w:rsid w:val="00B37773"/>
    <w:rsid w:val="00B603EE"/>
    <w:rsid w:val="00B615C4"/>
    <w:rsid w:val="00B61FC6"/>
    <w:rsid w:val="00B8034E"/>
    <w:rsid w:val="00B85F0E"/>
    <w:rsid w:val="00B92F1D"/>
    <w:rsid w:val="00BC30AD"/>
    <w:rsid w:val="00BC4EBB"/>
    <w:rsid w:val="00BC4F75"/>
    <w:rsid w:val="00BD70E3"/>
    <w:rsid w:val="00BE30F2"/>
    <w:rsid w:val="00BE68D3"/>
    <w:rsid w:val="00BE79D7"/>
    <w:rsid w:val="00BF388B"/>
    <w:rsid w:val="00C1161A"/>
    <w:rsid w:val="00C11D24"/>
    <w:rsid w:val="00C12231"/>
    <w:rsid w:val="00C14A2A"/>
    <w:rsid w:val="00C1658B"/>
    <w:rsid w:val="00C17EAC"/>
    <w:rsid w:val="00C2578F"/>
    <w:rsid w:val="00C37025"/>
    <w:rsid w:val="00C72BCE"/>
    <w:rsid w:val="00C8128A"/>
    <w:rsid w:val="00C86DF0"/>
    <w:rsid w:val="00C92847"/>
    <w:rsid w:val="00C959EE"/>
    <w:rsid w:val="00CA0525"/>
    <w:rsid w:val="00CB7478"/>
    <w:rsid w:val="00CC16B4"/>
    <w:rsid w:val="00CC1F52"/>
    <w:rsid w:val="00CD7E33"/>
    <w:rsid w:val="00CE0090"/>
    <w:rsid w:val="00CE5503"/>
    <w:rsid w:val="00CF30BF"/>
    <w:rsid w:val="00D13A94"/>
    <w:rsid w:val="00D14987"/>
    <w:rsid w:val="00D15C09"/>
    <w:rsid w:val="00D210C2"/>
    <w:rsid w:val="00D31F88"/>
    <w:rsid w:val="00D33F9E"/>
    <w:rsid w:val="00D44548"/>
    <w:rsid w:val="00D52003"/>
    <w:rsid w:val="00D53574"/>
    <w:rsid w:val="00D549D9"/>
    <w:rsid w:val="00D5747B"/>
    <w:rsid w:val="00D7561D"/>
    <w:rsid w:val="00D76EC7"/>
    <w:rsid w:val="00D77DD5"/>
    <w:rsid w:val="00D87D5B"/>
    <w:rsid w:val="00DA2CE2"/>
    <w:rsid w:val="00DA4E03"/>
    <w:rsid w:val="00DA5BE0"/>
    <w:rsid w:val="00DB0499"/>
    <w:rsid w:val="00DC0246"/>
    <w:rsid w:val="00DC100E"/>
    <w:rsid w:val="00DC2281"/>
    <w:rsid w:val="00DC347C"/>
    <w:rsid w:val="00DC4233"/>
    <w:rsid w:val="00DD3514"/>
    <w:rsid w:val="00DE49E5"/>
    <w:rsid w:val="00DF4A20"/>
    <w:rsid w:val="00E012D3"/>
    <w:rsid w:val="00E14581"/>
    <w:rsid w:val="00E16071"/>
    <w:rsid w:val="00E16C94"/>
    <w:rsid w:val="00E2754D"/>
    <w:rsid w:val="00E27E8F"/>
    <w:rsid w:val="00E34B45"/>
    <w:rsid w:val="00E369DC"/>
    <w:rsid w:val="00E51F7D"/>
    <w:rsid w:val="00E53E40"/>
    <w:rsid w:val="00E601AD"/>
    <w:rsid w:val="00E634CA"/>
    <w:rsid w:val="00E645AE"/>
    <w:rsid w:val="00E81A2F"/>
    <w:rsid w:val="00E87CEF"/>
    <w:rsid w:val="00EB2C38"/>
    <w:rsid w:val="00EB6196"/>
    <w:rsid w:val="00EC129F"/>
    <w:rsid w:val="00EC1BBA"/>
    <w:rsid w:val="00EC28A7"/>
    <w:rsid w:val="00ED52FB"/>
    <w:rsid w:val="00EE12AC"/>
    <w:rsid w:val="00EE3236"/>
    <w:rsid w:val="00EF15BA"/>
    <w:rsid w:val="00EF3316"/>
    <w:rsid w:val="00EF473B"/>
    <w:rsid w:val="00EF513E"/>
    <w:rsid w:val="00F0548D"/>
    <w:rsid w:val="00F13EB6"/>
    <w:rsid w:val="00F23B13"/>
    <w:rsid w:val="00F32B85"/>
    <w:rsid w:val="00F34C3D"/>
    <w:rsid w:val="00F42BB9"/>
    <w:rsid w:val="00F55687"/>
    <w:rsid w:val="00F62B52"/>
    <w:rsid w:val="00F65E88"/>
    <w:rsid w:val="00F71AEF"/>
    <w:rsid w:val="00F72369"/>
    <w:rsid w:val="00F7493E"/>
    <w:rsid w:val="00F7629E"/>
    <w:rsid w:val="00F80F9E"/>
    <w:rsid w:val="00F96984"/>
    <w:rsid w:val="00F97852"/>
    <w:rsid w:val="00FA7B51"/>
    <w:rsid w:val="00FB103B"/>
    <w:rsid w:val="00FB25BF"/>
    <w:rsid w:val="00FB3161"/>
    <w:rsid w:val="00FB4535"/>
    <w:rsid w:val="00FD31CB"/>
    <w:rsid w:val="00FF4EE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FAD"/>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E49E5"/>
    <w:pPr>
      <w:overflowPunct w:val="0"/>
      <w:autoSpaceDE w:val="0"/>
      <w:autoSpaceDN w:val="0"/>
      <w:adjustRightInd w:val="0"/>
      <w:spacing w:after="120"/>
      <w:textAlignment w:val="baseline"/>
    </w:pPr>
    <w:rPr>
      <w:szCs w:val="20"/>
    </w:rPr>
  </w:style>
  <w:style w:type="character" w:customStyle="1" w:styleId="BodyTextChar">
    <w:name w:val="Body Text Char"/>
    <w:basedOn w:val="DefaultParagraphFont"/>
    <w:link w:val="BodyText"/>
    <w:uiPriority w:val="99"/>
    <w:semiHidden/>
    <w:locked/>
    <w:rPr>
      <w:rFonts w:cs="Times New Roman"/>
      <w:sz w:val="24"/>
      <w:szCs w:val="24"/>
    </w:rPr>
  </w:style>
  <w:style w:type="paragraph" w:customStyle="1" w:styleId="APA">
    <w:name w:val="APA"/>
    <w:basedOn w:val="BodyText"/>
    <w:uiPriority w:val="99"/>
    <w:rsid w:val="009774F1"/>
    <w:pPr>
      <w:spacing w:after="0" w:line="480" w:lineRule="auto"/>
      <w:ind w:firstLine="720"/>
    </w:pPr>
  </w:style>
  <w:style w:type="paragraph" w:customStyle="1" w:styleId="APAAbstract">
    <w:name w:val="APA Abstract"/>
    <w:basedOn w:val="APA"/>
    <w:uiPriority w:val="99"/>
    <w:rsid w:val="009774F1"/>
    <w:pPr>
      <w:ind w:firstLine="0"/>
    </w:pPr>
  </w:style>
  <w:style w:type="paragraph" w:customStyle="1" w:styleId="APAHeader">
    <w:name w:val="APA Header"/>
    <w:basedOn w:val="APA"/>
    <w:next w:val="APA"/>
    <w:uiPriority w:val="99"/>
    <w:rsid w:val="009774F1"/>
    <w:pPr>
      <w:ind w:firstLine="0"/>
      <w:jc w:val="center"/>
    </w:pPr>
  </w:style>
  <w:style w:type="paragraph" w:customStyle="1" w:styleId="APAPageHeading">
    <w:name w:val="APA Page Heading"/>
    <w:basedOn w:val="APAHeader"/>
    <w:uiPriority w:val="99"/>
    <w:rsid w:val="009774F1"/>
    <w:pPr>
      <w:jc w:val="both"/>
    </w:pPr>
  </w:style>
  <w:style w:type="paragraph" w:customStyle="1" w:styleId="APAAbstractTitle">
    <w:name w:val="APA Abstract Title"/>
    <w:basedOn w:val="APAPageHeading"/>
    <w:uiPriority w:val="99"/>
    <w:rsid w:val="00220408"/>
    <w:pPr>
      <w:jc w:val="center"/>
    </w:pPr>
  </w:style>
  <w:style w:type="paragraph" w:customStyle="1" w:styleId="APABlockQuote1stpara">
    <w:name w:val="APA Block Quote 1st para"/>
    <w:basedOn w:val="APA"/>
    <w:next w:val="Normal"/>
    <w:uiPriority w:val="99"/>
    <w:rsid w:val="009774F1"/>
    <w:pPr>
      <w:ind w:left="720" w:firstLine="0"/>
    </w:pPr>
  </w:style>
  <w:style w:type="paragraph" w:customStyle="1" w:styleId="APABlockQuoteSubsequentPara">
    <w:name w:val="APA Block Quote Subsequent Para"/>
    <w:basedOn w:val="APA"/>
    <w:uiPriority w:val="99"/>
    <w:rsid w:val="009774F1"/>
    <w:pPr>
      <w:ind w:left="720"/>
    </w:pPr>
  </w:style>
  <w:style w:type="paragraph" w:customStyle="1" w:styleId="APAHeading2">
    <w:name w:val="APA Heading 2"/>
    <w:basedOn w:val="APAHeader"/>
    <w:next w:val="APA"/>
    <w:uiPriority w:val="99"/>
    <w:rsid w:val="009774F1"/>
    <w:rPr>
      <w:i/>
    </w:rPr>
  </w:style>
  <w:style w:type="paragraph" w:customStyle="1" w:styleId="APAHeading3">
    <w:name w:val="APA Heading 3"/>
    <w:basedOn w:val="APAHeader"/>
    <w:next w:val="APA"/>
    <w:uiPriority w:val="99"/>
    <w:rsid w:val="009774F1"/>
    <w:pPr>
      <w:jc w:val="left"/>
    </w:pPr>
    <w:rPr>
      <w:i/>
    </w:rPr>
  </w:style>
  <w:style w:type="paragraph" w:customStyle="1" w:styleId="APAHeading4">
    <w:name w:val="APA Heading 4"/>
    <w:basedOn w:val="APAHeader"/>
    <w:next w:val="APA"/>
    <w:uiPriority w:val="99"/>
    <w:rsid w:val="009774F1"/>
    <w:pPr>
      <w:ind w:firstLine="720"/>
      <w:jc w:val="left"/>
    </w:pPr>
    <w:rPr>
      <w:i/>
    </w:rPr>
  </w:style>
  <w:style w:type="paragraph" w:customStyle="1" w:styleId="APAHeading5">
    <w:name w:val="APA Heading 5"/>
    <w:basedOn w:val="APAHeader"/>
    <w:next w:val="APA"/>
    <w:uiPriority w:val="99"/>
    <w:rsid w:val="009774F1"/>
    <w:rPr>
      <w:caps/>
    </w:rPr>
  </w:style>
  <w:style w:type="paragraph" w:customStyle="1" w:styleId="APAReference">
    <w:name w:val="APA Reference"/>
    <w:basedOn w:val="APA"/>
    <w:uiPriority w:val="99"/>
    <w:rsid w:val="009774F1"/>
    <w:pPr>
      <w:ind w:left="720" w:hanging="720"/>
    </w:pPr>
  </w:style>
  <w:style w:type="paragraph" w:customStyle="1" w:styleId="APARunningHead">
    <w:name w:val="APA Running Head"/>
    <w:basedOn w:val="Normal"/>
    <w:uiPriority w:val="99"/>
    <w:rsid w:val="009774F1"/>
    <w:pPr>
      <w:overflowPunct w:val="0"/>
      <w:autoSpaceDE w:val="0"/>
      <w:autoSpaceDN w:val="0"/>
      <w:adjustRightInd w:val="0"/>
      <w:spacing w:line="480" w:lineRule="auto"/>
      <w:textAlignment w:val="baseline"/>
    </w:pPr>
    <w:rPr>
      <w:szCs w:val="20"/>
    </w:rPr>
  </w:style>
  <w:style w:type="paragraph" w:styleId="Footer">
    <w:name w:val="footer"/>
    <w:basedOn w:val="Normal"/>
    <w:link w:val="FooterChar"/>
    <w:uiPriority w:val="99"/>
    <w:rsid w:val="00DE49E5"/>
    <w:pPr>
      <w:tabs>
        <w:tab w:val="center" w:pos="4320"/>
        <w:tab w:val="right" w:pos="8640"/>
      </w:tabs>
      <w:overflowPunct w:val="0"/>
      <w:autoSpaceDE w:val="0"/>
      <w:autoSpaceDN w:val="0"/>
      <w:adjustRightInd w:val="0"/>
      <w:textAlignment w:val="baseline"/>
    </w:pPr>
    <w:rPr>
      <w:szCs w:val="20"/>
    </w:rPr>
  </w:style>
  <w:style w:type="character" w:customStyle="1" w:styleId="FooterChar">
    <w:name w:val="Footer Char"/>
    <w:basedOn w:val="DefaultParagraphFont"/>
    <w:link w:val="Footer"/>
    <w:uiPriority w:val="99"/>
    <w:semiHidden/>
    <w:locked/>
    <w:rPr>
      <w:rFonts w:cs="Times New Roman"/>
      <w:sz w:val="24"/>
      <w:szCs w:val="24"/>
    </w:rPr>
  </w:style>
  <w:style w:type="paragraph" w:styleId="Header">
    <w:name w:val="header"/>
    <w:basedOn w:val="Normal"/>
    <w:link w:val="HeaderChar"/>
    <w:uiPriority w:val="99"/>
    <w:rsid w:val="00DE49E5"/>
    <w:pPr>
      <w:tabs>
        <w:tab w:val="center" w:pos="4320"/>
        <w:tab w:val="right" w:pos="8640"/>
      </w:tabs>
      <w:overflowPunct w:val="0"/>
      <w:autoSpaceDE w:val="0"/>
      <w:autoSpaceDN w:val="0"/>
      <w:adjustRightInd w:val="0"/>
      <w:textAlignment w:val="baseline"/>
    </w:pPr>
    <w:rPr>
      <w:szCs w:val="20"/>
    </w:rPr>
  </w:style>
  <w:style w:type="character" w:customStyle="1" w:styleId="HeaderChar">
    <w:name w:val="Header Char"/>
    <w:basedOn w:val="DefaultParagraphFont"/>
    <w:link w:val="Header"/>
    <w:uiPriority w:val="99"/>
    <w:semiHidden/>
    <w:locked/>
    <w:rPr>
      <w:rFonts w:cs="Times New Roman"/>
      <w:sz w:val="24"/>
      <w:szCs w:val="24"/>
    </w:rPr>
  </w:style>
  <w:style w:type="character" w:styleId="PageNumber">
    <w:name w:val="page number"/>
    <w:basedOn w:val="DefaultParagraphFont"/>
    <w:uiPriority w:val="99"/>
    <w:rsid w:val="009774F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pe\AppData\Roaming\Riverpoint%20Writer\Riverpoi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Riverpoint</Template>
  <TotalTime>2</TotalTime>
  <Pages>4</Pages>
  <Words>603</Words>
  <Characters>3218</Characters>
  <Application>Microsoft Office Outlook</Application>
  <DocSecurity>0</DocSecurity>
  <Lines>0</Lines>
  <Paragraphs>0</Paragraphs>
  <ScaleCrop>false</ScaleCrop>
  <Company>Apollogroup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Wiki Peer Review</dc:title>
  <dc:subject>Paper Formatter</dc:subject>
  <dc:creator>Arlene Romero-Cruz, Hope Lemons, Jennifer Lanman, Karen gundy, Kimberly Manuel</dc:creator>
  <cp:keywords/>
  <dc:description/>
  <cp:lastModifiedBy>belelyru</cp:lastModifiedBy>
  <cp:revision>2</cp:revision>
  <dcterms:created xsi:type="dcterms:W3CDTF">2012-07-10T04:55:00Z</dcterms:created>
  <dcterms:modified xsi:type="dcterms:W3CDTF">2012-07-10T04:55:00Z</dcterms:modified>
  <cp:category>School Papers</cp:category>
</cp:coreProperties>
</file>